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crgynngak1b9" w:id="0"/>
      <w:bookmarkEnd w:id="0"/>
      <w:r w:rsidDel="00000000" w:rsidR="00000000" w:rsidRPr="00000000">
        <w:rPr>
          <w:rtl w:val="0"/>
        </w:rPr>
        <w:t xml:space="preserve">How Stay-At-Home Parents Can Start Flexible Service Businesses</w:t>
      </w:r>
    </w:p>
    <w:p w:rsidR="00000000" w:rsidDel="00000000" w:rsidP="00000000" w:rsidRDefault="00000000" w:rsidRPr="00000000" w14:paraId="00000002">
      <w:pPr>
        <w:spacing w:after="200" w:lineRule="auto"/>
        <w:rPr/>
      </w:pPr>
      <w:r w:rsidDel="00000000" w:rsidR="00000000" w:rsidRPr="00000000">
        <w:rPr>
          <w:rtl w:val="0"/>
        </w:rPr>
        <w:t xml:space="preserve">Stay-at-home parents who want parent entrepreneurship often hit the same wall: family schedules are unpredictable, and most “easy” online ideas demand constant attention. Between home-based business challenges like interruptions, limited quiet hours, and the mental load of caregiving, even motivated parents can end up with work that spills into nights and weekends. Non-ecommerce small businesses can offer a different route, services that fit into real life, earn reliably, and don’t require being “on” all day. The goal is simple: business flexibility for parents that respects the household first.</w:t>
      </w:r>
    </w:p>
    <w:p w:rsidR="00000000" w:rsidDel="00000000" w:rsidP="00000000" w:rsidRDefault="00000000" w:rsidRPr="00000000" w14:paraId="00000003">
      <w:pPr>
        <w:pStyle w:val="Heading2"/>
        <w:rPr/>
      </w:pPr>
      <w:bookmarkStart w:colFirst="0" w:colLast="0" w:name="_63uqzs80ujib" w:id="1"/>
      <w:bookmarkEnd w:id="1"/>
      <w:r w:rsidDel="00000000" w:rsidR="00000000" w:rsidRPr="00000000">
        <w:rPr>
          <w:rtl w:val="0"/>
        </w:rPr>
        <w:t xml:space="preserve">Choose From Service Businesses You Can Start From Home</w:t>
      </w:r>
    </w:p>
    <w:p w:rsidR="00000000" w:rsidDel="00000000" w:rsidP="00000000" w:rsidRDefault="00000000" w:rsidRPr="00000000" w14:paraId="00000004">
      <w:pPr>
        <w:spacing w:after="200" w:lineRule="auto"/>
        <w:rPr/>
      </w:pPr>
      <w:r w:rsidDel="00000000" w:rsidR="00000000" w:rsidRPr="00000000">
        <w:rPr>
          <w:rtl w:val="0"/>
        </w:rPr>
        <w:t xml:space="preserve">If you’re building a business around nap times and school runs, service businesses can be a great fit: you can choose your hours, start small, and grow only when your family rhythm allows.</w:t>
      </w:r>
    </w:p>
    <w:p w:rsidR="00000000" w:rsidDel="00000000" w:rsidP="00000000" w:rsidRDefault="00000000" w:rsidRPr="00000000" w14:paraId="00000005">
      <w:pPr>
        <w:numPr>
          <w:ilvl w:val="0"/>
          <w:numId w:val="1"/>
        </w:numPr>
        <w:spacing w:after="120" w:lineRule="auto"/>
        <w:ind w:left="720" w:hanging="360"/>
        <w:rPr>
          <w:u w:val="none"/>
        </w:rPr>
      </w:pPr>
      <w:r w:rsidDel="00000000" w:rsidR="00000000" w:rsidRPr="00000000">
        <w:rPr>
          <w:b w:val="1"/>
          <w:bCs w:val="1"/>
          <w:rtl w:val="0"/>
        </w:rPr>
        <w:t xml:space="preserve">Offer tutoring services with simple “micro-sessions”:</w:t>
      </w:r>
      <w:r w:rsidDel="00000000" w:rsidR="00000000" w:rsidRPr="00000000">
        <w:rPr>
          <w:rtl w:val="0"/>
        </w:rPr>
        <w:t xml:space="preserve"> Start with 30–45 minute sessions after school or during a consistent nap window (reading help, math practice, homework accountability). Pick one grade band or one subject so prep stays light, then create a repeatable routine: quick warm-up, targeted practice, wrap-up, and a 2-minute parent note. You can begin with 1–2 students per week and add a slot only when your calendar can handle it.</w:t>
      </w:r>
    </w:p>
    <w:p w:rsidR="00000000" w:rsidDel="00000000" w:rsidP="00000000" w:rsidRDefault="00000000" w:rsidRPr="00000000" w14:paraId="00000006">
      <w:pPr>
        <w:numPr>
          <w:ilvl w:val="0"/>
          <w:numId w:val="1"/>
        </w:numPr>
        <w:spacing w:after="120" w:lineRule="auto"/>
        <w:ind w:left="720" w:hanging="360"/>
        <w:rPr>
          <w:u w:val="none"/>
        </w:rPr>
      </w:pPr>
      <w:r w:rsidDel="00000000" w:rsidR="00000000" w:rsidRPr="00000000">
        <w:rPr>
          <w:b w:val="1"/>
          <w:bCs w:val="1"/>
          <w:rtl w:val="0"/>
        </w:rPr>
        <w:t xml:space="preserve">Start a pet care business built around your daily walk/drive route:</w:t>
      </w:r>
      <w:r w:rsidDel="00000000" w:rsidR="00000000" w:rsidRPr="00000000">
        <w:rPr>
          <w:rtl w:val="0"/>
        </w:rPr>
        <w:t xml:space="preserve"> Offer one core service first, midday dog walks, drop-in feeding, or weekend pet sitting, based on what fits your schedule. Keep it parent-friendly by limiting your service radius to 10–15 minutes from home and stacking visits (two houses on the same street, for example). A simple checklist and photo update after each visit builds trust fast.</w:t>
      </w:r>
    </w:p>
    <w:p w:rsidR="00000000" w:rsidDel="00000000" w:rsidP="00000000" w:rsidRDefault="00000000" w:rsidRPr="00000000" w14:paraId="00000007">
      <w:pPr>
        <w:numPr>
          <w:ilvl w:val="0"/>
          <w:numId w:val="1"/>
        </w:numPr>
        <w:spacing w:after="120" w:lineRule="auto"/>
        <w:ind w:left="720" w:hanging="360"/>
        <w:rPr>
          <w:u w:val="none"/>
        </w:rPr>
      </w:pPr>
      <w:r w:rsidDel="00000000" w:rsidR="00000000" w:rsidRPr="00000000">
        <w:rPr>
          <w:b w:val="1"/>
          <w:bCs w:val="1"/>
          <w:rtl w:val="0"/>
        </w:rPr>
        <w:t xml:space="preserve">Launch virtual assistant services as “hours you can pause”:</w:t>
      </w:r>
      <w:r w:rsidDel="00000000" w:rsidR="00000000" w:rsidRPr="00000000">
        <w:rPr>
          <w:rtl w:val="0"/>
        </w:rPr>
        <w:t xml:space="preserve"> VA work is perfect for stop-and-start time blocks: inbox sorting, appointment scheduling, customer follow-up, basic research, or creating simple documents. Package your offer as a weekly retainer like 3, 5, or 10 hours so clients know what to expect and you can protect family time. The growth in the virtual assistant services market of </w:t>
      </w:r>
      <w:hyperlink r:id="rId6">
        <w:r w:rsidDel="00000000" w:rsidR="00000000" w:rsidRPr="00000000">
          <w:rPr>
            <w:color w:val="1155cc"/>
            <w:u w:val="single"/>
            <w:rtl w:val="0"/>
          </w:rPr>
          <w:t xml:space="preserve">USD 773 million in 2024</w:t>
        </w:r>
      </w:hyperlink>
      <w:r w:rsidDel="00000000" w:rsidR="00000000" w:rsidRPr="00000000">
        <w:rPr>
          <w:rtl w:val="0"/>
        </w:rPr>
        <w:t xml:space="preserve"> shows there’s real demand for this kind of support.</w:t>
      </w:r>
    </w:p>
    <w:p w:rsidR="00000000" w:rsidDel="00000000" w:rsidP="00000000" w:rsidRDefault="00000000" w:rsidRPr="00000000" w14:paraId="00000008">
      <w:pPr>
        <w:numPr>
          <w:ilvl w:val="0"/>
          <w:numId w:val="1"/>
        </w:numPr>
        <w:spacing w:after="120" w:lineRule="auto"/>
        <w:ind w:left="720" w:hanging="360"/>
        <w:rPr>
          <w:u w:val="none"/>
        </w:rPr>
      </w:pPr>
      <w:r w:rsidDel="00000000" w:rsidR="00000000" w:rsidRPr="00000000">
        <w:rPr>
          <w:b w:val="1"/>
          <w:bCs w:val="1"/>
          <w:rtl w:val="0"/>
        </w:rPr>
        <w:t xml:space="preserve">Teach music lessons in short, predictable blocks:</w:t>
      </w:r>
      <w:r w:rsidDel="00000000" w:rsidR="00000000" w:rsidRPr="00000000">
        <w:rPr>
          <w:rtl w:val="0"/>
        </w:rPr>
        <w:t xml:space="preserve"> If you play an instrument, run 25–30 minute beginner lessons in the same two afternoons each week (consistency helps families commit). Make your “minimum setup” a small teaching corner, a simple lesson plan template, and a weekly practice assignment. You can also offer small-group sibling lessons to increase earnings per hour without expanding your schedule.</w:t>
      </w:r>
    </w:p>
    <w:p w:rsidR="00000000" w:rsidDel="00000000" w:rsidP="00000000" w:rsidRDefault="00000000" w:rsidRPr="00000000" w14:paraId="00000009">
      <w:pPr>
        <w:numPr>
          <w:ilvl w:val="0"/>
          <w:numId w:val="1"/>
        </w:numPr>
        <w:spacing w:after="120" w:lineRule="auto"/>
        <w:ind w:left="720" w:hanging="360"/>
        <w:rPr>
          <w:u w:val="none"/>
        </w:rPr>
      </w:pPr>
      <w:r w:rsidDel="00000000" w:rsidR="00000000" w:rsidRPr="00000000">
        <w:rPr>
          <w:b w:val="1"/>
          <w:bCs w:val="1"/>
          <w:rtl w:val="0"/>
        </w:rPr>
        <w:t xml:space="preserve">Build a personal training business with at-home or outdoor sessions:</w:t>
      </w:r>
      <w:r w:rsidDel="00000000" w:rsidR="00000000" w:rsidRPr="00000000">
        <w:rPr>
          <w:rtl w:val="0"/>
        </w:rPr>
        <w:t xml:space="preserve"> Keep it simple by starting with beginner-friendly strength and mobility sessions using bodyweight and a few basic items. Offer two formats: 45-minute 1:1 sessions and a weekly small group at a park, timed right after school drop-off. Interest in at-home fitness keeps rising, and the </w:t>
      </w:r>
      <w:hyperlink r:id="rId7">
        <w:r w:rsidDel="00000000" w:rsidR="00000000" w:rsidRPr="00000000">
          <w:rPr>
            <w:color w:val="1155cc"/>
            <w:u w:val="single"/>
            <w:rtl w:val="0"/>
          </w:rPr>
          <w:t xml:space="preserve">USD 12.6 billion by 2036</w:t>
        </w:r>
      </w:hyperlink>
      <w:r w:rsidDel="00000000" w:rsidR="00000000" w:rsidRPr="00000000">
        <w:rPr>
          <w:rtl w:val="0"/>
        </w:rPr>
        <w:t xml:space="preserve"> home fitness app market suggests more people are prioritizing convenient training.</w:t>
      </w:r>
    </w:p>
    <w:p w:rsidR="00000000" w:rsidDel="00000000" w:rsidP="00000000" w:rsidRDefault="00000000" w:rsidRPr="00000000" w14:paraId="0000000A">
      <w:pPr>
        <w:numPr>
          <w:ilvl w:val="0"/>
          <w:numId w:val="1"/>
        </w:numPr>
        <w:spacing w:after="120" w:lineRule="auto"/>
        <w:ind w:left="720" w:hanging="360"/>
        <w:rPr>
          <w:u w:val="none"/>
        </w:rPr>
      </w:pPr>
      <w:r w:rsidDel="00000000" w:rsidR="00000000" w:rsidRPr="00000000">
        <w:rPr>
          <w:b w:val="1"/>
          <w:bCs w:val="1"/>
          <w:rtl w:val="0"/>
        </w:rPr>
        <w:t xml:space="preserve">Sell writing and translation services as “deliverables,” not hours:</w:t>
      </w:r>
      <w:r w:rsidDel="00000000" w:rsidR="00000000" w:rsidRPr="00000000">
        <w:rPr>
          <w:rtl w:val="0"/>
        </w:rPr>
        <w:t xml:space="preserve"> This is ideal when your availability changes week to week, because you can price by project: a 600-word blog post, a two-page brochure rewrite, a resume refresh, or a short translation. Set clear turnaround times you can actually meet (like 3 business days) and build in a buffer for kid sick days. A simple intake form and one revision round keeps scope from creeping.</w:t>
      </w:r>
    </w:p>
    <w:p w:rsidR="00000000" w:rsidDel="00000000" w:rsidP="00000000" w:rsidRDefault="00000000" w:rsidRPr="00000000" w14:paraId="0000000B">
      <w:pPr>
        <w:numPr>
          <w:ilvl w:val="0"/>
          <w:numId w:val="1"/>
        </w:numPr>
        <w:spacing w:after="120" w:lineRule="auto"/>
        <w:ind w:left="720" w:hanging="360"/>
        <w:rPr>
          <w:u w:val="none"/>
        </w:rPr>
      </w:pPr>
      <w:r w:rsidDel="00000000" w:rsidR="00000000" w:rsidRPr="00000000">
        <w:rPr>
          <w:b w:val="1"/>
          <w:bCs w:val="1"/>
          <w:rtl w:val="0"/>
        </w:rPr>
        <w:t xml:space="preserve">Add two “quick-start” options: child care swaps and home organization support:</w:t>
      </w:r>
      <w:r w:rsidDel="00000000" w:rsidR="00000000" w:rsidRPr="00000000">
        <w:rPr>
          <w:rtl w:val="0"/>
        </w:rPr>
        <w:t xml:space="preserve"> If you already have parent connections, offer part-time babysitting during consistent windows (two mornings a week, for example) or “mother’s helper” shifts where you’re in-home while a parent works. If you’re more systems-minded, offer 2-hour pantry/closet resets with a before/after checklist, easy to schedule between pickups and bedtime.</w:t>
      </w:r>
    </w:p>
    <w:p w:rsidR="00000000" w:rsidDel="00000000" w:rsidP="00000000" w:rsidRDefault="00000000" w:rsidRPr="00000000" w14:paraId="0000000C">
      <w:pPr>
        <w:pStyle w:val="Heading2"/>
        <w:rPr/>
      </w:pPr>
      <w:bookmarkStart w:colFirst="0" w:colLast="0" w:name="_i7to2gtwe4hc" w:id="2"/>
      <w:bookmarkEnd w:id="2"/>
      <w:r w:rsidDel="00000000" w:rsidR="00000000" w:rsidRPr="00000000">
        <w:rPr>
          <w:rtl w:val="0"/>
        </w:rPr>
        <w:t xml:space="preserve">Strengthen Your Plan With Practical Business and Leadership Training</w:t>
      </w:r>
    </w:p>
    <w:p w:rsidR="00000000" w:rsidDel="00000000" w:rsidP="00000000" w:rsidRDefault="00000000" w:rsidRPr="00000000" w14:paraId="0000000D">
      <w:pPr>
        <w:spacing w:after="200" w:lineRule="auto"/>
        <w:rPr/>
      </w:pPr>
      <w:r w:rsidDel="00000000" w:rsidR="00000000" w:rsidRPr="00000000">
        <w:rPr>
          <w:rtl w:val="0"/>
        </w:rPr>
        <w:t xml:space="preserve">Once you’ve picked a service idea that fits your family’s schedule, the next confidence boost can come from sharpening the skills that make any small business run well. Going back to school and enrolling in an MBA program can help you build stronger knowledge of business, strategy, and management, practical areas that support smoother planning and day-to-day operations. It can also deepen your leadership development through topics like self-awareness, self-assessment, and understanding how you show up when you’re making decisions for clients and your growing business. If you want a flexible option while you’re parenting and testing your idea, you might </w:t>
      </w:r>
      <w:hyperlink r:id="rId8">
        <w:r w:rsidDel="00000000" w:rsidR="00000000" w:rsidRPr="00000000">
          <w:rPr>
            <w:color w:val="1155cc"/>
            <w:u w:val="single"/>
            <w:rtl w:val="0"/>
          </w:rPr>
          <w:t xml:space="preserve">earn an MBA online</w:t>
        </w:r>
      </w:hyperlink>
      <w:r w:rsidDel="00000000" w:rsidR="00000000" w:rsidRPr="00000000">
        <w:rPr>
          <w:rtl w:val="0"/>
        </w:rPr>
        <w:t xml:space="preserve"> as you build momentum.</w:t>
      </w:r>
    </w:p>
    <w:p w:rsidR="00000000" w:rsidDel="00000000" w:rsidP="00000000" w:rsidRDefault="00000000" w:rsidRPr="00000000" w14:paraId="0000000E">
      <w:pPr>
        <w:pStyle w:val="Heading2"/>
        <w:rPr/>
      </w:pPr>
      <w:bookmarkStart w:colFirst="0" w:colLast="0" w:name="_aynkz8pls7go" w:id="3"/>
      <w:bookmarkEnd w:id="3"/>
      <w:r w:rsidDel="00000000" w:rsidR="00000000" w:rsidRPr="00000000">
        <w:rPr>
          <w:rtl w:val="0"/>
        </w:rPr>
        <w:t xml:space="preserve">Launch Your Service Business From Home in 5 Steps</w:t>
      </w:r>
    </w:p>
    <w:p w:rsidR="00000000" w:rsidDel="00000000" w:rsidP="00000000" w:rsidRDefault="00000000" w:rsidRPr="00000000" w14:paraId="0000000F">
      <w:pPr>
        <w:spacing w:after="200" w:lineRule="auto"/>
        <w:rPr/>
      </w:pPr>
      <w:r w:rsidDel="00000000" w:rsidR="00000000" w:rsidRPr="00000000">
        <w:rPr>
          <w:rtl w:val="0"/>
        </w:rPr>
        <w:t xml:space="preserve">This simple launch plan helps you move from a promising idea to a real, working service business, even with a busy home life. You will put basic foundations in place so you can start small, get paid sooner, and grow at a pace that fits your family.</w:t>
      </w:r>
    </w:p>
    <w:p w:rsidR="00000000" w:rsidDel="00000000" w:rsidP="00000000" w:rsidRDefault="00000000" w:rsidRPr="00000000" w14:paraId="00000010">
      <w:pPr>
        <w:numPr>
          <w:ilvl w:val="0"/>
          <w:numId w:val="2"/>
        </w:numPr>
        <w:spacing w:after="120" w:lineRule="auto"/>
        <w:ind w:left="720" w:hanging="360"/>
        <w:rPr>
          <w:u w:val="none"/>
        </w:rPr>
      </w:pPr>
      <w:r w:rsidDel="00000000" w:rsidR="00000000" w:rsidRPr="00000000">
        <w:rPr>
          <w:b w:val="1"/>
          <w:bCs w:val="1"/>
          <w:rtl w:val="0"/>
        </w:rPr>
        <w:t xml:space="preserve">Map your offer and first-week plan</w:t>
      </w:r>
      <w:r w:rsidDel="00000000" w:rsidR="00000000" w:rsidRPr="00000000">
        <w:rPr>
          <w:rtl w:val="0"/>
        </w:rPr>
        <w:br w:type="textWrapping"/>
        <w:t xml:space="preserve">Write a one-sentence description of what you do, who it helps, and the result they get, then list three starter packages you can deliver in 1 to 3 hours. Add a tiny plan for your first week: how many outreach messages you will send, what days you will work, and what “done” looks like. A clear plan keeps you focused when life gets loud, and it prevents endless tinkering.</w:t>
      </w:r>
    </w:p>
    <w:p w:rsidR="00000000" w:rsidDel="00000000" w:rsidP="00000000" w:rsidRDefault="00000000" w:rsidRPr="00000000" w14:paraId="00000011">
      <w:pPr>
        <w:numPr>
          <w:ilvl w:val="0"/>
          <w:numId w:val="2"/>
        </w:numPr>
        <w:spacing w:after="120" w:lineRule="auto"/>
        <w:ind w:left="720" w:hanging="360"/>
        <w:rPr>
          <w:u w:val="none"/>
        </w:rPr>
      </w:pPr>
      <w:r w:rsidDel="00000000" w:rsidR="00000000" w:rsidRPr="00000000">
        <w:rPr>
          <w:b w:val="1"/>
          <w:bCs w:val="1"/>
          <w:rtl w:val="0"/>
        </w:rPr>
        <w:t xml:space="preserve">Choose a simple business structure</w:t>
      </w:r>
      <w:r w:rsidDel="00000000" w:rsidR="00000000" w:rsidRPr="00000000">
        <w:rPr>
          <w:rtl w:val="0"/>
        </w:rPr>
        <w:br w:type="textWrapping"/>
        <w:t xml:space="preserve">Pick the legal setup that matches your risk level, taxes, and how formal you need to look to clients, then commit for the next 6 to 12 months. The phrase </w:t>
      </w:r>
      <w:hyperlink r:id="rId9">
        <w:r w:rsidDel="00000000" w:rsidR="00000000" w:rsidRPr="00000000">
          <w:rPr>
            <w:color w:val="1155cc"/>
            <w:u w:val="single"/>
            <w:rtl w:val="0"/>
          </w:rPr>
          <w:t xml:space="preserve">choose your business structure</w:t>
        </w:r>
      </w:hyperlink>
      <w:r w:rsidDel="00000000" w:rsidR="00000000" w:rsidRPr="00000000">
        <w:rPr>
          <w:rtl w:val="0"/>
        </w:rPr>
        <w:t xml:space="preserve"> can feel big, but your goal is simply to select one option and move on so you can start serving people.</w:t>
      </w:r>
    </w:p>
    <w:p w:rsidR="00000000" w:rsidDel="00000000" w:rsidP="00000000" w:rsidRDefault="00000000" w:rsidRPr="00000000" w14:paraId="00000012">
      <w:pPr>
        <w:numPr>
          <w:ilvl w:val="0"/>
          <w:numId w:val="2"/>
        </w:numPr>
        <w:spacing w:after="120" w:lineRule="auto"/>
        <w:ind w:left="720" w:hanging="360"/>
        <w:rPr>
          <w:u w:val="none"/>
        </w:rPr>
      </w:pPr>
      <w:r w:rsidDel="00000000" w:rsidR="00000000" w:rsidRPr="00000000">
        <w:rPr>
          <w:b w:val="1"/>
          <w:bCs w:val="1"/>
          <w:rtl w:val="0"/>
        </w:rPr>
        <w:t xml:space="preserve">Decide how you will fund the first 30 days</w:t>
      </w:r>
      <w:r w:rsidDel="00000000" w:rsidR="00000000" w:rsidRPr="00000000">
        <w:rPr>
          <w:rtl w:val="0"/>
        </w:rPr>
        <w:br w:type="textWrapping"/>
        <w:t xml:space="preserve">Price your service, estimate the basics you truly need (software, supplies, childcare swaps, a domain), and set a starter budget that you can cover without stress. If you can self-fund, keep it lean and track every purchase; if you need help, separate “must-haves” from “nice-to-haves” so any borrowed money goes to client-facing essentials.</w:t>
      </w:r>
    </w:p>
    <w:p w:rsidR="00000000" w:rsidDel="00000000" w:rsidP="00000000" w:rsidRDefault="00000000" w:rsidRPr="00000000" w14:paraId="00000013">
      <w:pPr>
        <w:numPr>
          <w:ilvl w:val="0"/>
          <w:numId w:val="2"/>
        </w:numPr>
        <w:spacing w:after="120" w:lineRule="auto"/>
        <w:ind w:left="720" w:hanging="360"/>
        <w:rPr>
          <w:u w:val="none"/>
        </w:rPr>
      </w:pPr>
      <w:r w:rsidDel="00000000" w:rsidR="00000000" w:rsidRPr="00000000">
        <w:rPr>
          <w:b w:val="1"/>
          <w:bCs w:val="1"/>
          <w:rtl w:val="0"/>
        </w:rPr>
        <w:t xml:space="preserve">Set up a workable home workspace</w:t>
      </w:r>
      <w:r w:rsidDel="00000000" w:rsidR="00000000" w:rsidRPr="00000000">
        <w:rPr>
          <w:rtl w:val="0"/>
        </w:rPr>
        <w:br w:type="textWrapping"/>
        <w:t xml:space="preserve">Claim one spot you can return to consistently and make it easy to start and stop fast, since interruptions happen. A small organizing upgrade like a </w:t>
      </w:r>
      <w:hyperlink r:id="rId10">
        <w:r w:rsidDel="00000000" w:rsidR="00000000" w:rsidRPr="00000000">
          <w:rPr>
            <w:color w:val="1155cc"/>
            <w:u w:val="single"/>
            <w:rtl w:val="0"/>
          </w:rPr>
          <w:t xml:space="preserve">desk drawer</w:t>
        </w:r>
      </w:hyperlink>
      <w:r w:rsidDel="00000000" w:rsidR="00000000" w:rsidRPr="00000000">
        <w:rPr>
          <w:rtl w:val="0"/>
        </w:rPr>
        <w:t xml:space="preserve"> for chargers, notes, and tools reduces daily friction and helps you look professional on calls.</w:t>
      </w:r>
    </w:p>
    <w:p w:rsidR="00000000" w:rsidDel="00000000" w:rsidP="00000000" w:rsidRDefault="00000000" w:rsidRPr="00000000" w14:paraId="00000014">
      <w:pPr>
        <w:numPr>
          <w:ilvl w:val="0"/>
          <w:numId w:val="2"/>
        </w:numPr>
        <w:spacing w:after="120" w:lineRule="auto"/>
        <w:ind w:left="720" w:hanging="360"/>
        <w:rPr>
          <w:u w:val="none"/>
        </w:rPr>
      </w:pPr>
      <w:r w:rsidDel="00000000" w:rsidR="00000000" w:rsidRPr="00000000">
        <w:rPr>
          <w:b w:val="1"/>
          <w:bCs w:val="1"/>
          <w:rtl w:val="0"/>
        </w:rPr>
        <w:t xml:space="preserve">Use simple service marketing to land early clients</w:t>
      </w:r>
      <w:r w:rsidDel="00000000" w:rsidR="00000000" w:rsidRPr="00000000">
        <w:rPr>
          <w:rtl w:val="0"/>
        </w:rPr>
        <w:br w:type="textWrapping"/>
        <w:t xml:space="preserve">Start with people who already trust you: send 10 personalized messages explaining the problem you solve, your starter package, and one clear call to action to book a quick chat. Tighten your pitch by using a line that </w:t>
      </w:r>
      <w:hyperlink r:id="rId11">
        <w:r w:rsidDel="00000000" w:rsidR="00000000" w:rsidRPr="00000000">
          <w:rPr>
            <w:color w:val="1155cc"/>
            <w:u w:val="single"/>
            <w:rtl w:val="0"/>
          </w:rPr>
          <w:t xml:space="preserve">defines your unique value proposition</w:t>
        </w:r>
      </w:hyperlink>
      <w:r w:rsidDel="00000000" w:rsidR="00000000" w:rsidRPr="00000000">
        <w:rPr>
          <w:rtl w:val="0"/>
        </w:rPr>
        <w:t xml:space="preserve"> so prospects immediately understand why you are the right choice.</w:t>
      </w:r>
    </w:p>
    <w:p w:rsidR="00000000" w:rsidDel="00000000" w:rsidP="00000000" w:rsidRDefault="00000000" w:rsidRPr="00000000" w14:paraId="00000015">
      <w:pPr>
        <w:pStyle w:val="Heading2"/>
        <w:rPr/>
      </w:pPr>
      <w:bookmarkStart w:colFirst="0" w:colLast="0" w:name="_q61lbdgy9mx0" w:id="4"/>
      <w:bookmarkEnd w:id="4"/>
      <w:r w:rsidDel="00000000" w:rsidR="00000000" w:rsidRPr="00000000">
        <w:rPr>
          <w:rtl w:val="0"/>
        </w:rPr>
        <w:t xml:space="preserve">Common Questions Parents Ask Before Starting</w:t>
      </w:r>
    </w:p>
    <w:p w:rsidR="00000000" w:rsidDel="00000000" w:rsidP="00000000" w:rsidRDefault="00000000" w:rsidRPr="00000000" w14:paraId="00000016">
      <w:pPr>
        <w:spacing w:after="200" w:lineRule="auto"/>
        <w:rPr/>
      </w:pPr>
      <w:r w:rsidDel="00000000" w:rsidR="00000000" w:rsidRPr="00000000">
        <w:rPr>
          <w:b w:val="1"/>
          <w:bCs w:val="1"/>
          <w:rtl w:val="0"/>
        </w:rPr>
        <w:t xml:space="preserve">Q: How can I manage time when kids and home needs interrupt everything?</w:t>
      </w:r>
      <w:r w:rsidDel="00000000" w:rsidR="00000000" w:rsidRPr="00000000">
        <w:rPr>
          <w:rtl w:val="0"/>
        </w:rPr>
        <w:br w:type="textWrapping"/>
      </w:r>
      <w:r w:rsidDel="00000000" w:rsidR="00000000" w:rsidRPr="00000000">
        <w:rPr>
          <w:b w:val="1"/>
          <w:bCs w:val="1"/>
          <w:rtl w:val="0"/>
        </w:rPr>
        <w:t xml:space="preserve">A:</w:t>
      </w:r>
      <w:r w:rsidDel="00000000" w:rsidR="00000000" w:rsidRPr="00000000">
        <w:rPr>
          <w:rtl w:val="0"/>
        </w:rPr>
        <w:t xml:space="preserve"> Pick two to four weekly work blocks and protect them like appointments. Keep your offer “small on purpose” so you can start and stop quickly. A simple timer and a written next step list help you restart fast after interruptions.</w:t>
      </w:r>
    </w:p>
    <w:p w:rsidR="00000000" w:rsidDel="00000000" w:rsidP="00000000" w:rsidRDefault="00000000" w:rsidRPr="00000000" w14:paraId="00000017">
      <w:pPr>
        <w:spacing w:after="200" w:lineRule="auto"/>
        <w:rPr/>
      </w:pPr>
      <w:r w:rsidDel="00000000" w:rsidR="00000000" w:rsidRPr="00000000">
        <w:rPr>
          <w:b w:val="1"/>
          <w:bCs w:val="1"/>
          <w:rtl w:val="0"/>
        </w:rPr>
        <w:t xml:space="preserve">Q: What legal steps do I actually need for a home business?</w:t>
      </w:r>
      <w:r w:rsidDel="00000000" w:rsidR="00000000" w:rsidRPr="00000000">
        <w:rPr>
          <w:rtl w:val="0"/>
        </w:rPr>
        <w:br w:type="textWrapping"/>
      </w:r>
      <w:r w:rsidDel="00000000" w:rsidR="00000000" w:rsidRPr="00000000">
        <w:rPr>
          <w:b w:val="1"/>
          <w:bCs w:val="1"/>
          <w:rtl w:val="0"/>
        </w:rPr>
        <w:t xml:space="preserve">A:</w:t>
      </w:r>
      <w:r w:rsidDel="00000000" w:rsidR="00000000" w:rsidRPr="00000000">
        <w:rPr>
          <w:rtl w:val="0"/>
        </w:rPr>
        <w:t xml:space="preserve"> Start by checking your city or county rules for home occupations and whether you need a basic business license. Then choose a business structure, open a separate bank account, and keep clean records from day one. If you feel unsure, a short consultation with a local accountant can save stress.</w:t>
      </w:r>
    </w:p>
    <w:p w:rsidR="00000000" w:rsidDel="00000000" w:rsidP="00000000" w:rsidRDefault="00000000" w:rsidRPr="00000000" w14:paraId="00000018">
      <w:pPr>
        <w:spacing w:after="200" w:lineRule="auto"/>
        <w:rPr/>
      </w:pPr>
      <w:r w:rsidDel="00000000" w:rsidR="00000000" w:rsidRPr="00000000">
        <w:rPr>
          <w:b w:val="1"/>
          <w:bCs w:val="1"/>
          <w:rtl w:val="0"/>
        </w:rPr>
        <w:t xml:space="preserve">Q: How do I market my services without paying for ads?</w:t>
      </w:r>
      <w:r w:rsidDel="00000000" w:rsidR="00000000" w:rsidRPr="00000000">
        <w:rPr>
          <w:rtl w:val="0"/>
        </w:rPr>
        <w:br w:type="textWrapping"/>
      </w:r>
      <w:r w:rsidDel="00000000" w:rsidR="00000000" w:rsidRPr="00000000">
        <w:rPr>
          <w:b w:val="1"/>
          <w:bCs w:val="1"/>
          <w:rtl w:val="0"/>
        </w:rPr>
        <w:t xml:space="preserve">A:</w:t>
      </w:r>
      <w:r w:rsidDel="00000000" w:rsidR="00000000" w:rsidRPr="00000000">
        <w:rPr>
          <w:rtl w:val="0"/>
        </w:rPr>
        <w:t xml:space="preserve"> Lead with direct, personal outreach and a clear outcome you deliver. The fact that </w:t>
      </w:r>
      <w:hyperlink r:id="rId12">
        <w:r w:rsidDel="00000000" w:rsidR="00000000" w:rsidRPr="00000000">
          <w:rPr>
            <w:color w:val="1155cc"/>
            <w:u w:val="single"/>
            <w:rtl w:val="0"/>
          </w:rPr>
          <w:t xml:space="preserve">82% of small businesses have fewer than 20 employees</w:t>
        </w:r>
      </w:hyperlink>
      <w:r w:rsidDel="00000000" w:rsidR="00000000" w:rsidRPr="00000000">
        <w:rPr>
          <w:rtl w:val="0"/>
        </w:rPr>
        <w:t xml:space="preserve"> is a good reminder that simple, consistent marketing beats complicated campaigns.</w:t>
      </w:r>
    </w:p>
    <w:p w:rsidR="00000000" w:rsidDel="00000000" w:rsidP="00000000" w:rsidRDefault="00000000" w:rsidRPr="00000000" w14:paraId="00000019">
      <w:pPr>
        <w:spacing w:after="200" w:lineRule="auto"/>
        <w:rPr/>
      </w:pPr>
      <w:r w:rsidDel="00000000" w:rsidR="00000000" w:rsidRPr="00000000">
        <w:rPr>
          <w:b w:val="1"/>
          <w:bCs w:val="1"/>
          <w:rtl w:val="0"/>
        </w:rPr>
        <w:t xml:space="preserve">Q: How can I get my first clients quickly if I do not have a portfolio?</w:t>
      </w:r>
      <w:r w:rsidDel="00000000" w:rsidR="00000000" w:rsidRPr="00000000">
        <w:rPr>
          <w:rtl w:val="0"/>
        </w:rPr>
        <w:br w:type="textWrapping"/>
      </w:r>
      <w:r w:rsidDel="00000000" w:rsidR="00000000" w:rsidRPr="00000000">
        <w:rPr>
          <w:b w:val="1"/>
          <w:bCs w:val="1"/>
          <w:rtl w:val="0"/>
        </w:rPr>
        <w:t xml:space="preserve">A:</w:t>
      </w:r>
      <w:r w:rsidDel="00000000" w:rsidR="00000000" w:rsidRPr="00000000">
        <w:rPr>
          <w:rtl w:val="0"/>
        </w:rPr>
        <w:t xml:space="preserve"> Offer a starter package with a clear scope, fast turnaround, and a beginner friendly price. Ask three people in your network for introductions, not “work,” and follow up once. Results often come faster when you </w:t>
      </w:r>
      <w:hyperlink r:id="rId13">
        <w:r w:rsidDel="00000000" w:rsidR="00000000" w:rsidRPr="00000000">
          <w:rPr>
            <w:color w:val="1155cc"/>
            <w:u w:val="single"/>
            <w:rtl w:val="0"/>
          </w:rPr>
          <w:t xml:space="preserve">optimize client acquisition</w:t>
        </w:r>
      </w:hyperlink>
      <w:r w:rsidDel="00000000" w:rsidR="00000000" w:rsidRPr="00000000">
        <w:rPr>
          <w:rtl w:val="0"/>
        </w:rPr>
        <w:t xml:space="preserve"> instead of posting and hoping.</w:t>
      </w:r>
    </w:p>
    <w:p w:rsidR="00000000" w:rsidDel="00000000" w:rsidP="00000000" w:rsidRDefault="00000000" w:rsidRPr="00000000" w14:paraId="0000001A">
      <w:pPr>
        <w:pStyle w:val="Heading2"/>
        <w:rPr/>
      </w:pPr>
      <w:bookmarkStart w:colFirst="0" w:colLast="0" w:name="_8u4azvnq8fez" w:id="5"/>
      <w:bookmarkEnd w:id="5"/>
      <w:r w:rsidDel="00000000" w:rsidR="00000000" w:rsidRPr="00000000">
        <w:rPr>
          <w:rtl w:val="0"/>
        </w:rPr>
        <w:t xml:space="preserve">Start a Flexible Service Business With One Small Step</w:t>
      </w:r>
    </w:p>
    <w:p w:rsidR="00000000" w:rsidDel="00000000" w:rsidP="00000000" w:rsidRDefault="00000000" w:rsidRPr="00000000" w14:paraId="0000001B">
      <w:pPr>
        <w:rPr/>
      </w:pPr>
      <w:r w:rsidDel="00000000" w:rsidR="00000000" w:rsidRPr="00000000">
        <w:rPr>
          <w:rtl w:val="0"/>
        </w:rPr>
        <w:t xml:space="preserve">Trying to build income around naps, school pickup, and unpredictable days can make starting a home-based business feel out of reach. The way through is the approach you’ve seen here: choose a simple service, keep it local and lightweight, and grow through small, consistent actions that build business confidence building over time, just like the parent business success stories that start with one client and steady follow-through. A flexible service business grows faster when you commit to one doable next step.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pilot.com/blog/how-to-set-up-a-business-checklist" TargetMode="External"/><Relationship Id="rId10" Type="http://schemas.openxmlformats.org/officeDocument/2006/relationships/hyperlink" Target="https://hespokestyle.com/desk-setup-ideas-home-office/?srsltid=AfmBOopnbVGS_GLR0Ql4Gzhx8orJP1Zr5dc_9uH6kQ1CFV9MGF2Vlz0w" TargetMode="External"/><Relationship Id="rId13" Type="http://schemas.openxmlformats.org/officeDocument/2006/relationships/hyperlink" Target="https://skillseek.eu/answers/client-acquisition-income-leverage" TargetMode="External"/><Relationship Id="rId12" Type="http://schemas.openxmlformats.org/officeDocument/2006/relationships/hyperlink" Target="https://monday.com/blog/marketing/small-business-market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etatroam.com/blog/business-startup-checklist/" TargetMode="External"/><Relationship Id="rId5" Type="http://schemas.openxmlformats.org/officeDocument/2006/relationships/styles" Target="styles.xml"/><Relationship Id="rId6" Type="http://schemas.openxmlformats.org/officeDocument/2006/relationships/hyperlink" Target="https://marksparksolutions.com/reports/uk-virtual-assistant-services-market" TargetMode="External"/><Relationship Id="rId7" Type="http://schemas.openxmlformats.org/officeDocument/2006/relationships/hyperlink" Target="https://www.factmr.com/report/home-fitness-app-market" TargetMode="External"/><Relationship Id="rId8" Type="http://schemas.openxmlformats.org/officeDocument/2006/relationships/hyperlink" Target="https://www.wgu.edu/online-business-degrees/mba-masters-business-administration-progra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